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F941D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BUTLER, K.G.</w:t>
      </w:r>
      <w:r>
        <w:rPr>
          <w:rFonts w:cs="Times New Roman"/>
          <w:szCs w:val="24"/>
        </w:rPr>
        <w:t xml:space="preserve">       (1420 - ex.1461)</w:t>
      </w:r>
    </w:p>
    <w:p w14:paraId="1981CC31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</w:t>
      </w:r>
      <w:r w:rsidRPr="004C63BA">
        <w:rPr>
          <w:rFonts w:cs="Times New Roman"/>
          <w:szCs w:val="24"/>
          <w:vertAlign w:val="superscript"/>
        </w:rPr>
        <w:t>th</w:t>
      </w:r>
      <w:r>
        <w:rPr>
          <w:rFonts w:cs="Times New Roman"/>
          <w:szCs w:val="24"/>
        </w:rPr>
        <w:t xml:space="preserve"> Earl of Ormond, Earl of Wiltshire.</w:t>
      </w:r>
    </w:p>
    <w:p w14:paraId="23833B5C" w14:textId="77777777" w:rsidR="00F225BE" w:rsidRDefault="00F225BE" w:rsidP="00F225BE">
      <w:pPr>
        <w:pStyle w:val="NoSpacing"/>
        <w:rPr>
          <w:rFonts w:cs="Times New Roman"/>
          <w:szCs w:val="24"/>
        </w:rPr>
      </w:pPr>
    </w:p>
    <w:p w14:paraId="7C88FDCD" w14:textId="77777777" w:rsidR="00F225BE" w:rsidRDefault="00F225BE" w:rsidP="00F225BE">
      <w:pPr>
        <w:pStyle w:val="NoSpacing"/>
        <w:rPr>
          <w:rFonts w:cs="Times New Roman"/>
          <w:szCs w:val="24"/>
        </w:rPr>
      </w:pPr>
    </w:p>
    <w:p w14:paraId="2E7DA952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James Butler, 4</w:t>
      </w:r>
      <w:r w:rsidRPr="004C63BA">
        <w:rPr>
          <w:rFonts w:cs="Times New Roman"/>
          <w:szCs w:val="24"/>
          <w:vertAlign w:val="superscript"/>
        </w:rPr>
        <w:t>th</w:t>
      </w:r>
      <w:r>
        <w:rPr>
          <w:rFonts w:cs="Times New Roman"/>
          <w:szCs w:val="24"/>
        </w:rPr>
        <w:t xml:space="preserve"> Earl of Ormond(q.v.), and his wife, Joan. (C.D.N.B. p.179)</w:t>
      </w:r>
    </w:p>
    <w:p w14:paraId="25D56E68" w14:textId="77777777" w:rsidR="00F225BE" w:rsidRDefault="00F225BE" w:rsidP="00F225BE">
      <w:pPr>
        <w:pStyle w:val="NoSpacing"/>
        <w:rPr>
          <w:rFonts w:cs="Times New Roman"/>
          <w:szCs w:val="24"/>
        </w:rPr>
      </w:pPr>
    </w:p>
    <w:p w14:paraId="07F9476E" w14:textId="77777777" w:rsidR="00F225BE" w:rsidRDefault="00F225BE" w:rsidP="00F225BE">
      <w:pPr>
        <w:pStyle w:val="NoSpacing"/>
        <w:rPr>
          <w:rFonts w:cs="Times New Roman"/>
          <w:szCs w:val="24"/>
        </w:rPr>
      </w:pPr>
    </w:p>
    <w:p w14:paraId="0135EA8E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>With Richard of York in France.  (ibid.)</w:t>
      </w:r>
    </w:p>
    <w:p w14:paraId="0C7407C8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1449</w:t>
      </w:r>
      <w:r>
        <w:rPr>
          <w:rFonts w:cs="Times New Roman"/>
          <w:szCs w:val="24"/>
        </w:rPr>
        <w:tab/>
        <w:t>Created Earl of Wiltshire.   (ibid.)</w:t>
      </w:r>
    </w:p>
    <w:p w14:paraId="5A5B2DFE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1450-1</w:t>
      </w:r>
      <w:r>
        <w:rPr>
          <w:rFonts w:cs="Times New Roman"/>
          <w:szCs w:val="24"/>
        </w:rPr>
        <w:tab/>
        <w:t>Lord Deputy of Ireland.   (ibid.)</w:t>
      </w:r>
    </w:p>
    <w:p w14:paraId="7700404D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>Succeeded as Earl of Ormond.   (ibid.)</w:t>
      </w:r>
    </w:p>
    <w:p w14:paraId="3DC642F4" w14:textId="77777777" w:rsidR="005B1630" w:rsidRDefault="005B1630" w:rsidP="005B1630">
      <w:pPr>
        <w:pStyle w:val="NoSpacing"/>
      </w:pPr>
      <w:r>
        <w:tab/>
        <w:t>1455</w:t>
      </w:r>
      <w:r>
        <w:tab/>
        <w:t>Henry May of Bristol(q.v.) gifted all his goods and chattels to him.</w:t>
      </w:r>
    </w:p>
    <w:p w14:paraId="7A035C9C" w14:textId="77777777" w:rsidR="005B1630" w:rsidRDefault="005B1630" w:rsidP="005B1630">
      <w:pPr>
        <w:pStyle w:val="NoSpacing"/>
      </w:pPr>
      <w:r>
        <w:tab/>
      </w:r>
      <w:r>
        <w:tab/>
      </w:r>
      <w:r w:rsidRPr="00121DA2">
        <w:t xml:space="preserve">(“Late Medieval Bristol, Time Space and Power” by Peter Fleming published  </w:t>
      </w:r>
    </w:p>
    <w:p w14:paraId="2154657D" w14:textId="1E1D1F9D" w:rsidR="005B1630" w:rsidRPr="005B1630" w:rsidRDefault="005B1630" w:rsidP="005B1630">
      <w:pPr>
        <w:pStyle w:val="NoSpacing"/>
        <w:ind w:left="720" w:firstLine="720"/>
      </w:pPr>
      <w:r w:rsidRPr="00121DA2">
        <w:t>in 2024</w:t>
      </w:r>
      <w:r>
        <w:t xml:space="preserve"> </w:t>
      </w:r>
      <w:r w:rsidRPr="00121DA2">
        <w:t>by the Yorkist History Trust p.</w:t>
      </w:r>
      <w:r>
        <w:t>253)</w:t>
      </w:r>
    </w:p>
    <w:p w14:paraId="5FAFB605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>Treasurer of England.   (ibid.)</w:t>
      </w:r>
    </w:p>
    <w:p w14:paraId="72E6B4F5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May</w:t>
      </w:r>
      <w:r>
        <w:rPr>
          <w:rFonts w:cs="Times New Roman"/>
          <w:szCs w:val="24"/>
        </w:rPr>
        <w:tab/>
        <w:t xml:space="preserve">Fought on the Lancastrian side at </w:t>
      </w:r>
      <w:proofErr w:type="spellStart"/>
      <w:r>
        <w:rPr>
          <w:rFonts w:cs="Times New Roman"/>
          <w:szCs w:val="24"/>
        </w:rPr>
        <w:t>St.Albans</w:t>
      </w:r>
      <w:proofErr w:type="spellEnd"/>
      <w:r>
        <w:rPr>
          <w:rFonts w:cs="Times New Roman"/>
          <w:szCs w:val="24"/>
        </w:rPr>
        <w:t xml:space="preserve"> I.   (ibid.)</w:t>
      </w:r>
    </w:p>
    <w:p w14:paraId="17B8FE5D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>Treasurer again.   (ibid.)</w:t>
      </w:r>
    </w:p>
    <w:p w14:paraId="47E8D684" w14:textId="2A847B18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Jul.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 was on a commission to deliver Dorchester gaol.</w:t>
      </w:r>
    </w:p>
    <w:p w14:paraId="565CC24F" w14:textId="2312B2AE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p.443)</w:t>
      </w:r>
    </w:p>
    <w:p w14:paraId="2F02E3DE" w14:textId="606A075D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Sep.</w:t>
      </w:r>
      <w:r>
        <w:rPr>
          <w:rFonts w:cs="Times New Roman"/>
          <w:szCs w:val="24"/>
        </w:rPr>
        <w:tab/>
        <w:t>He was on a commission of array for Wiltshire.   (ibid. p.489)</w:t>
      </w:r>
    </w:p>
    <w:p w14:paraId="16DEB237" w14:textId="77777777" w:rsidR="002E3A91" w:rsidRDefault="002E3A91" w:rsidP="002E3A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On a commission of array for Essex.</w:t>
      </w:r>
    </w:p>
    <w:p w14:paraId="22D31523" w14:textId="78679AEE" w:rsidR="002E3A91" w:rsidRDefault="002E3A91" w:rsidP="002E3A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p.558)</w:t>
      </w:r>
    </w:p>
    <w:p w14:paraId="2F934FA3" w14:textId="77777777" w:rsidR="000B3DBF" w:rsidRDefault="000B3DBF" w:rsidP="000B3D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>He, Humphrey Stafford, Duke of Buckingham(q.v.), John Ormond(q.v.),</w:t>
      </w:r>
    </w:p>
    <w:p w14:paraId="4162F9E7" w14:textId="77777777" w:rsidR="000B3DBF" w:rsidRDefault="000B3DBF" w:rsidP="000B3DBF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William Holand(q.v.), and Edward, Prince of Wales, made a plaint of trespass against John Horde of Shrewsbury, gentleman(q.v.) and 26 others.</w:t>
      </w:r>
    </w:p>
    <w:p w14:paraId="17338C1F" w14:textId="14C5534F" w:rsidR="000B3DBF" w:rsidRDefault="000B3DBF" w:rsidP="000B3DBF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( </w:t>
      </w:r>
      <w:r w:rsidRPr="00D4079F">
        <w:rPr>
          <w:rFonts w:cs="Times New Roman"/>
          <w:color w:val="2E74B5" w:themeColor="accent5" w:themeShade="BF"/>
          <w:szCs w:val="24"/>
          <w:u w:val="single"/>
        </w:rPr>
        <w:t>https://www.medievalgenealogy.org.uk/aalt/cp40_kb27_list.htm</w:t>
      </w:r>
      <w:r>
        <w:rPr>
          <w:rFonts w:cs="Times New Roman"/>
          <w:szCs w:val="24"/>
        </w:rPr>
        <w:t xml:space="preserve"> )</w:t>
      </w:r>
    </w:p>
    <w:p w14:paraId="1CEC8A53" w14:textId="4D835270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Dec.</w:t>
      </w:r>
      <w:r>
        <w:rPr>
          <w:rFonts w:cs="Times New Roman"/>
          <w:szCs w:val="24"/>
        </w:rPr>
        <w:tab/>
        <w:t>Fought at Wakefield.   (C.D.N.B. p.179)</w:t>
      </w:r>
    </w:p>
    <w:p w14:paraId="3983615A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Feb.1461</w:t>
      </w:r>
      <w:r>
        <w:rPr>
          <w:rFonts w:cs="Times New Roman"/>
          <w:szCs w:val="24"/>
        </w:rPr>
        <w:tab/>
        <w:t>Fought at Mortimer’s Cross.   (ibid.)</w:t>
      </w:r>
    </w:p>
    <w:p w14:paraId="003A9350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Mar.</w:t>
      </w:r>
      <w:r>
        <w:rPr>
          <w:rFonts w:cs="Times New Roman"/>
          <w:szCs w:val="24"/>
        </w:rPr>
        <w:tab/>
        <w:t>Fought at Towton, where he was captured.   (ibid.)</w:t>
      </w:r>
    </w:p>
    <w:p w14:paraId="623220D4" w14:textId="77777777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Apr.</w:t>
      </w:r>
      <w:r>
        <w:rPr>
          <w:rFonts w:cs="Times New Roman"/>
          <w:szCs w:val="24"/>
        </w:rPr>
        <w:tab/>
        <w:t>Beheaded at Newcastle-upon-Tyne.    (ibid.)</w:t>
      </w:r>
    </w:p>
    <w:p w14:paraId="38224AC5" w14:textId="77777777" w:rsidR="00F225BE" w:rsidRPr="004C63BA" w:rsidRDefault="00F225BE" w:rsidP="00F225BE">
      <w:pPr>
        <w:pStyle w:val="NoSpacing"/>
        <w:rPr>
          <w:rFonts w:cs="Times New Roman"/>
          <w:szCs w:val="24"/>
        </w:rPr>
      </w:pPr>
    </w:p>
    <w:p w14:paraId="5D68419B" w14:textId="6F098128" w:rsidR="00F225BE" w:rsidRDefault="00F225BE" w:rsidP="00F225BE">
      <w:pPr>
        <w:pStyle w:val="NoSpacing"/>
        <w:rPr>
          <w:rFonts w:cs="Times New Roman"/>
          <w:szCs w:val="24"/>
        </w:rPr>
      </w:pPr>
    </w:p>
    <w:p w14:paraId="22FA9A76" w14:textId="0AD72DC6" w:rsidR="00F225BE" w:rsidRDefault="00F225BE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October 2024</w:t>
      </w:r>
    </w:p>
    <w:p w14:paraId="346B0D90" w14:textId="014D1F2B" w:rsidR="002E3A91" w:rsidRDefault="002E3A91" w:rsidP="00F225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 w:rsidR="000B3DBF">
        <w:rPr>
          <w:rFonts w:cs="Times New Roman"/>
          <w:noProof/>
          <w:szCs w:val="24"/>
        </w:rPr>
        <w:t>12 March 2026</w:t>
      </w:r>
      <w:r>
        <w:rPr>
          <w:rFonts w:cs="Times New Roman"/>
          <w:szCs w:val="24"/>
        </w:rPr>
        <w:fldChar w:fldCharType="end"/>
      </w:r>
    </w:p>
    <w:p w14:paraId="5F1D1C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DB8C6" w14:textId="77777777" w:rsidR="00F45CC8" w:rsidRDefault="00F45CC8" w:rsidP="009139A6">
      <w:r>
        <w:separator/>
      </w:r>
    </w:p>
  </w:endnote>
  <w:endnote w:type="continuationSeparator" w:id="0">
    <w:p w14:paraId="595CB14F" w14:textId="77777777" w:rsidR="00F45CC8" w:rsidRDefault="00F45C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336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B4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A5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28600" w14:textId="77777777" w:rsidR="00F45CC8" w:rsidRDefault="00F45CC8" w:rsidP="009139A6">
      <w:r>
        <w:separator/>
      </w:r>
    </w:p>
  </w:footnote>
  <w:footnote w:type="continuationSeparator" w:id="0">
    <w:p w14:paraId="761DFEEF" w14:textId="77777777" w:rsidR="00F45CC8" w:rsidRDefault="00F45C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78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080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B8F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5BE"/>
    <w:rsid w:val="000666E0"/>
    <w:rsid w:val="000B3DBF"/>
    <w:rsid w:val="001D0B77"/>
    <w:rsid w:val="002510B7"/>
    <w:rsid w:val="00270799"/>
    <w:rsid w:val="002E3A91"/>
    <w:rsid w:val="003A782D"/>
    <w:rsid w:val="004B1AA0"/>
    <w:rsid w:val="005B1630"/>
    <w:rsid w:val="005C130B"/>
    <w:rsid w:val="006A1F47"/>
    <w:rsid w:val="00826F5C"/>
    <w:rsid w:val="009030A4"/>
    <w:rsid w:val="009139A6"/>
    <w:rsid w:val="009411C2"/>
    <w:rsid w:val="009448BB"/>
    <w:rsid w:val="00947624"/>
    <w:rsid w:val="00953348"/>
    <w:rsid w:val="00976756"/>
    <w:rsid w:val="00A3176C"/>
    <w:rsid w:val="00AE65F8"/>
    <w:rsid w:val="00BA00AB"/>
    <w:rsid w:val="00C47B9D"/>
    <w:rsid w:val="00C71834"/>
    <w:rsid w:val="00CB4ED9"/>
    <w:rsid w:val="00DF7A5E"/>
    <w:rsid w:val="00E22878"/>
    <w:rsid w:val="00E61DA6"/>
    <w:rsid w:val="00EB3209"/>
    <w:rsid w:val="00F225BE"/>
    <w:rsid w:val="00F41096"/>
    <w:rsid w:val="00F45CC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36F69"/>
  <w15:chartTrackingRefBased/>
  <w15:docId w15:val="{36AC1AF9-BB38-49B8-A073-3633E8DE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10</TotalTime>
  <Pages>1</Pages>
  <Words>212</Words>
  <Characters>1155</Characters>
  <Application>Microsoft Office Word</Application>
  <DocSecurity>0</DocSecurity>
  <Lines>34</Lines>
  <Paragraphs>27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13</cp:revision>
  <dcterms:created xsi:type="dcterms:W3CDTF">2024-10-06T11:37:00Z</dcterms:created>
  <dcterms:modified xsi:type="dcterms:W3CDTF">2026-03-12T09:28:00Z</dcterms:modified>
</cp:coreProperties>
</file>